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A167C5" w14:textId="05F882DE" w:rsidR="002B1879" w:rsidRPr="0019574E" w:rsidRDefault="00095AF3" w:rsidP="0019574E">
      <w:pPr>
        <w:rPr>
          <w:noProof/>
        </w:rPr>
      </w:pPr>
      <w:r>
        <w:rPr>
          <w:noProof/>
          <w:cs/>
        </w:rPr>
        <w:drawing>
          <wp:anchor distT="0" distB="0" distL="114300" distR="114300" simplePos="0" relativeHeight="251661312" behindDoc="0" locked="0" layoutInCell="1" allowOverlap="1" wp14:anchorId="70AEFE66" wp14:editId="2B7C75EC">
            <wp:simplePos x="0" y="0"/>
            <wp:positionH relativeFrom="page">
              <wp:align>right</wp:align>
            </wp:positionH>
            <wp:positionV relativeFrom="paragraph">
              <wp:posOffset>-809625</wp:posOffset>
            </wp:positionV>
            <wp:extent cx="7744460" cy="1073077"/>
            <wp:effectExtent l="0" t="0" r="0" b="0"/>
            <wp:wrapNone/>
            <wp:doc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4460" cy="10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C23">
        <w:rPr>
          <w:rFonts w:ascii="TH SarabunPSK" w:hAnsi="TH SarabunPSK" w:cs="TH SarabunPSK"/>
          <w:b/>
          <w:bCs/>
          <w:noProof/>
          <w:sz w:val="36"/>
          <w:szCs w:val="36"/>
          <w:cs/>
        </w:rPr>
        <w:tab/>
      </w:r>
    </w:p>
    <w:p w14:paraId="043E27B9" w14:textId="77777777" w:rsidR="00351A97" w:rsidRDefault="00351A97" w:rsidP="00916F28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14:ligatures w14:val="none"/>
        </w:rPr>
      </w:pPr>
    </w:p>
    <w:p w14:paraId="72AC394C" w14:textId="47F45A6F" w:rsidR="00351A97" w:rsidRDefault="00916F28" w:rsidP="00351A97">
      <w:pPr>
        <w:autoSpaceDE w:val="0"/>
        <w:autoSpaceDN w:val="0"/>
        <w:adjustRightInd w:val="0"/>
        <w:spacing w:before="240" w:line="240" w:lineRule="auto"/>
        <w:jc w:val="center"/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14:ligatures w14:val="none"/>
        </w:rPr>
      </w:pPr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>งานเฉลิมพระเกียรติสมเด็จพระกนิษฐา</w:t>
      </w:r>
      <w:proofErr w:type="spellStart"/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>ธิ</w:t>
      </w:r>
      <w:proofErr w:type="spellEnd"/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>ราชเจ้า</w:t>
      </w:r>
      <w:r w:rsidR="00351A97">
        <w:rPr>
          <w:rFonts w:ascii="TH SarabunPSK" w:eastAsia="Cordia New" w:hAnsi="TH SarabunPSK" w:cs="TH SarabunPSK" w:hint="cs"/>
          <w:b/>
          <w:bCs/>
          <w:color w:val="000000"/>
          <w:kern w:val="0"/>
          <w:sz w:val="36"/>
          <w:szCs w:val="36"/>
          <w:cs/>
          <w14:ligatures w14:val="none"/>
        </w:rPr>
        <w:t xml:space="preserve"> </w:t>
      </w:r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 xml:space="preserve">กรมสมเด็จพระเทพรัตนราชสุดา </w:t>
      </w:r>
    </w:p>
    <w:p w14:paraId="5BF54190" w14:textId="1F85FF9F" w:rsidR="00916F28" w:rsidRPr="00095AF3" w:rsidRDefault="00916F28" w:rsidP="00351A97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14:ligatures w14:val="none"/>
        </w:rPr>
      </w:pPr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 xml:space="preserve">เจ้าฟ้ามหาจักรีสิรินธรฯ สยามบรมราชกุมารี </w:t>
      </w:r>
    </w:p>
    <w:p w14:paraId="63401D5B" w14:textId="7025ECF1" w:rsidR="00916F28" w:rsidRPr="00095AF3" w:rsidRDefault="00916F28" w:rsidP="00351A97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14:ligatures w14:val="none"/>
        </w:rPr>
      </w:pPr>
      <w:r w:rsidRPr="00916F28">
        <w:rPr>
          <w:rFonts w:ascii="TH SarabunPSK" w:eastAsia="Cordia New" w:hAnsi="TH SarabunPSK" w:cs="TH SarabunPSK"/>
          <w:b/>
          <w:bCs/>
          <w:color w:val="000000"/>
          <w:kern w:val="0"/>
          <w:sz w:val="36"/>
          <w:szCs w:val="36"/>
          <w:cs/>
          <w14:ligatures w14:val="none"/>
        </w:rPr>
        <w:t xml:space="preserve"> ณ อุทยานรัชกาลที่ 2 อำเภออัมพวา จังหวัดสมุทรสงคราม</w:t>
      </w:r>
    </w:p>
    <w:p w14:paraId="59D51F62" w14:textId="1275B556" w:rsidR="00916F28" w:rsidRPr="00916F28" w:rsidRDefault="00916F28" w:rsidP="00916F28">
      <w:pPr>
        <w:spacing w:before="240" w:line="240" w:lineRule="auto"/>
        <w:ind w:firstLine="720"/>
        <w:jc w:val="thaiDistribute"/>
        <w:rPr>
          <w:rFonts w:ascii="TH SarabunPSK" w:eastAsia="Cordia New" w:hAnsi="TH SarabunPSK" w:cs="TH SarabunPSK"/>
          <w:color w:val="000000"/>
          <w:kern w:val="0"/>
          <w:sz w:val="32"/>
          <w:szCs w:val="32"/>
          <w14:ligatures w14:val="none"/>
        </w:rPr>
      </w:pPr>
      <w:r w:rsidRPr="00916F28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กองพัฒนานักศึกษา มหาวิทยาลัยเทคโนโลยี</w:t>
      </w:r>
      <w:r w:rsidRPr="00095AF3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ราชมงคล</w:t>
      </w:r>
      <w:r w:rsidRPr="00916F28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รัตนโกสินทร์ เป็นหน่วยงานที่มุ่งเน้นรวบรวมภูมิปัญญา ความรู้ด้านศิลปะและวัฒนธรรมเพื่อการศึกษาค้นคว้าและวิจัย และจัดกิจกรรมด้านศิลปะและวัฒนธรรมไทยและกิจกรรมอื่นที่เกี่ยวข้อง ทั้งนี้เพื่อประสานความร่วมมือด้านศิลปะและวัฒนธรรมกับหน่วยงานภาครัฐและเอกชนทั้งในประเทศและต่างประเทศ</w:t>
      </w:r>
      <w:r w:rsidRPr="00095AF3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916F28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ประกอบกับมูลนิธิพระบรมราชานุสรณ์ พระบาทสมเด็จ พระพุทธเลิศหล้านภาลัย ซึ่งเป็นศูนย์กลางด้าน</w:t>
      </w:r>
      <w:proofErr w:type="spellStart"/>
      <w:r w:rsidRPr="00916F28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ศิลป</w:t>
      </w:r>
      <w:proofErr w:type="spellEnd"/>
      <w:r w:rsidRPr="00916F28">
        <w:rPr>
          <w:rFonts w:ascii="TH SarabunPSK" w:eastAsia="Cordia New" w:hAnsi="TH SarabunPSK" w:cs="TH SarabunPSK"/>
          <w:color w:val="000000"/>
          <w:kern w:val="0"/>
          <w:sz w:val="32"/>
          <w:szCs w:val="32"/>
          <w:cs/>
          <w14:ligatures w14:val="none"/>
        </w:rPr>
        <w:t>วัฒนธรรมสมัยพระบาทสมเด็จพระพุทธเลิศหล้านภาลัยของประเทศไทย</w:t>
      </w:r>
    </w:p>
    <w:p w14:paraId="6021E730" w14:textId="060FCC76" w:rsidR="00916F28" w:rsidRPr="00916F28" w:rsidRDefault="00916F28" w:rsidP="00916F28">
      <w:pPr>
        <w:spacing w:before="240" w:line="240" w:lineRule="auto"/>
        <w:ind w:firstLine="720"/>
        <w:jc w:val="thaiDistribute"/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14:ligatures w14:val="none"/>
        </w:rPr>
      </w:pPr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ดังนั้น</w:t>
      </w:r>
      <w:r w:rsidRPr="00095AF3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 xml:space="preserve"> </w:t>
      </w:r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จึงได้จัดโครงการจัดนิทรรศการด้าน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ศิลป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วัฒนธรรม และการประยุกต์ใช้เทคโนโลยีกับวิถีชีวิต</w:t>
      </w:r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 ร่วมกับมูลนิธิรัชกาลที่ ๒</w:t>
      </w:r>
      <w:r w:rsidRPr="00095AF3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 </w:t>
      </w:r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ในพระบรมราชูปถัมภ์ของสมเด็จพระกนิษฐา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ธิ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ราชเจ้า กรมสมเด็จพระเทพรัตนราชสุดา</w:t>
      </w:r>
      <w:r w:rsidRPr="00095AF3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                       </w:t>
      </w:r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 เจ้าฟ้ามหาจักรีสิรินธร มหา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วชิ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ราลงกรณวรราชภักดี สิริกิจการิณี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พีรยพัฒน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 รัฐสีมาคุณากร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>ปิย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10"/>
          <w:kern w:val="0"/>
          <w:sz w:val="32"/>
          <w:szCs w:val="32"/>
          <w:cs/>
          <w14:ligatures w14:val="none"/>
        </w:rPr>
        <w:t xml:space="preserve">ชาติ สยามบรมราชกุมารี </w:t>
      </w:r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เพื่อเป็นการเผยแพร่การทำนุบำรุง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ศิลป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วัฒนธรรม คุณค่าการอนุรักษ์ความเป็นไทย ส่งเสริมความรู้ทางศิลปะวิชาการผสมผสานทางด้านเทคโนโลยีตามยุคสมัย ซึ่งเป็นโครงการที่คณะผู้บริหาร คณาจารย์ และนักศึกษา จะได้ร่วมรับเสด็จฯ และเข้าดำเนินการจัดกิจกรรมส่งเสริมความรู้ด้าน</w:t>
      </w:r>
      <w:proofErr w:type="spellStart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ศิลป</w:t>
      </w:r>
      <w:proofErr w:type="spellEnd"/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วัฒนธรรมและจัดนิทรรศการในงานประจำปีของอุทยานรัชกาลที่ ๒ อันเป็นไปตามวิสัยทัศน์และนโยบายของมหาวิทยาลัย โดยการวิจัยสร้างวัฒนธรรม และ</w:t>
      </w:r>
      <w:r w:rsidRPr="00095AF3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 xml:space="preserve">        </w:t>
      </w:r>
      <w:r w:rsidRPr="00916F28">
        <w:rPr>
          <w:rFonts w:ascii="TH SarabunPSK" w:eastAsia="Cordia New" w:hAnsi="TH SarabunPSK" w:cs="TH SarabunPSK"/>
          <w:color w:val="000000"/>
          <w:spacing w:val="-2"/>
          <w:kern w:val="0"/>
          <w:sz w:val="32"/>
          <w:szCs w:val="32"/>
          <w:cs/>
          <w14:ligatures w14:val="none"/>
        </w:rPr>
        <w:t>องค์ความรู้ สู่การพัฒนาท้องถิ่น ตลอดจนการพัฒนาภูมิปัญญาไทยตามหลักเศรษฐกิจสร้างสรรค์สู่สากล</w:t>
      </w:r>
    </w:p>
    <w:p w14:paraId="17779E4A" w14:textId="712BA4EA" w:rsidR="00916F28" w:rsidRPr="00095AF3" w:rsidRDefault="00916F28" w:rsidP="001458BE">
      <w:pPr>
        <w:spacing w:after="0" w:line="240" w:lineRule="auto"/>
        <w:jc w:val="thaiDistribute"/>
        <w:rPr>
          <w:rFonts w:ascii="TH SarabunPSK" w:eastAsia="Cordia New" w:hAnsi="TH SarabunPSK" w:cs="TH SarabunPSK"/>
          <w:kern w:val="0"/>
          <w:sz w:val="32"/>
          <w:szCs w:val="32"/>
          <w:shd w:val="clear" w:color="auto" w:fill="FFFFFF"/>
          <w14:ligatures w14:val="none"/>
        </w:rPr>
      </w:pPr>
      <w:r w:rsidRPr="00095AF3">
        <w:rPr>
          <w:rFonts w:ascii="TH SarabunPSK" w:eastAsia="Cordia New" w:hAnsi="TH SarabunPSK" w:cs="TH SarabunPSK"/>
          <w:kern w:val="0"/>
          <w:sz w:val="32"/>
          <w:szCs w:val="32"/>
          <w:shd w:val="clear" w:color="auto" w:fill="FFFFFF"/>
          <w14:ligatures w14:val="none"/>
        </w:rPr>
        <w:tab/>
      </w:r>
      <w:r w:rsidRPr="00095AF3">
        <w:rPr>
          <w:rFonts w:ascii="TH SarabunPSK" w:eastAsia="Cordia New" w:hAnsi="TH SarabunPSK" w:cs="TH SarabunPSK"/>
          <w:kern w:val="0"/>
          <w:sz w:val="32"/>
          <w:szCs w:val="32"/>
          <w:shd w:val="clear" w:color="auto" w:fill="FFFFFF"/>
          <w:cs/>
          <w14:ligatures w14:val="none"/>
        </w:rPr>
        <w:t xml:space="preserve">โดยใน ปี 2567 นี้ รศ.ดร.อุดมวิทย์ ไชยสกุลเกียรติ อธิการบดี นำคณะผู้บริหาร คณาจารย์ เจ้าหน้าที่ นักศึกษา เข้าถวายรายงานการจัดนิทรรศการ "อาหารและภูมิปัญญาของไทย </w:t>
      </w:r>
      <w:r w:rsidRPr="00095AF3">
        <w:rPr>
          <w:rFonts w:ascii="TH SarabunPSK" w:eastAsia="Cordia New" w:hAnsi="TH SarabunPSK" w:cs="TH SarabunPSK"/>
          <w:kern w:val="0"/>
          <w:sz w:val="32"/>
          <w:szCs w:val="32"/>
          <w:shd w:val="clear" w:color="auto" w:fill="FFFFFF"/>
          <w14:ligatures w14:val="none"/>
        </w:rPr>
        <w:t>:</w:t>
      </w:r>
      <w:r w:rsidRPr="00095AF3">
        <w:rPr>
          <w:rFonts w:ascii="TH SarabunPSK" w:eastAsia="Cordia New" w:hAnsi="TH SarabunPSK" w:cs="TH SarabunPSK"/>
          <w:kern w:val="0"/>
          <w:sz w:val="32"/>
          <w:szCs w:val="32"/>
          <w:shd w:val="clear" w:color="auto" w:fill="FFFFFF"/>
          <w:cs/>
          <w14:ligatures w14:val="none"/>
        </w:rPr>
        <w:t xml:space="preserve"> เครื่องตั้งกระบวนจีน ภาพวาดเสมือนจริงทั้งอาหารคาวหวาน" ตลอดจนการสาธิตการวาดลวดลายพืชพรรณธัญญาหารด้วยสีฝุ่นโบราณของนักศึกษาจิตรกรรมไทย วิทยาลัยเพาะช่าง ให้แก่ผู้ชมที่เยี่ยมชมและผู้สนใจ โดยไม่เสียค่าใช้จ่าย เพื่อการอนุรักษ์และสืบสานศิลปะวัฒนธรรมไทย การจัดงานมีขึ้นระหว่างวันที่ 3 – 4 กุมภาพันธ์ 2567 ณ อุทยาน ร.2         จังหวัดสมุทรสงคราม</w:t>
      </w:r>
    </w:p>
    <w:p w14:paraId="0CAE685A" w14:textId="172186DA" w:rsidR="00FD0E76" w:rsidRPr="00095AF3" w:rsidRDefault="0019574E" w:rsidP="0019574E">
      <w:pPr>
        <w:spacing w:line="259" w:lineRule="auto"/>
        <w:ind w:firstLine="720"/>
        <w:jc w:val="thaiDistribute"/>
        <w:rPr>
          <w:rFonts w:ascii="TH SarabunPSK" w:eastAsia="Calibri" w:hAnsi="TH SarabunPSK" w:cs="TH SarabunPSK"/>
          <w:b/>
          <w:bCs/>
          <w:kern w:val="0"/>
          <w:sz w:val="32"/>
          <w:szCs w:val="32"/>
          <w14:ligatures w14:val="none"/>
        </w:rPr>
      </w:pPr>
      <w:r w:rsidRPr="00095AF3">
        <w:rPr>
          <w:rFonts w:ascii="TH SarabunPSK" w:eastAsia="Calibri" w:hAnsi="TH SarabunPSK" w:cs="TH SarabunPSK"/>
          <w:b/>
          <w:bCs/>
          <w:kern w:val="0"/>
          <w:sz w:val="32"/>
          <w:szCs w:val="32"/>
          <w:cs/>
          <w14:ligatures w14:val="none"/>
        </w:rPr>
        <w:t>รูปภาพการดำเนินโครงการ</w:t>
      </w:r>
    </w:p>
    <w:p w14:paraId="24F170BC" w14:textId="55F7EEEA" w:rsidR="0019574E" w:rsidRPr="0019574E" w:rsidRDefault="00095AF3" w:rsidP="0019574E">
      <w:pPr>
        <w:spacing w:line="259" w:lineRule="auto"/>
        <w:ind w:firstLine="720"/>
        <w:jc w:val="thaiDistribute"/>
        <w:rPr>
          <w:rFonts w:ascii="TH SarabunPSK" w:eastAsia="Calibri" w:hAnsi="TH SarabunPSK" w:cs="TH SarabunPSK"/>
          <w:b/>
          <w:bCs/>
          <w:kern w:val="0"/>
          <w:sz w:val="32"/>
          <w:szCs w:val="32"/>
          <w14:ligatures w14:val="none"/>
        </w:rPr>
      </w:pPr>
      <w:r>
        <w:rPr>
          <w:rFonts w:ascii="TH SarabunPSK" w:eastAsia="Calibri" w:hAnsi="TH SarabunPSK" w:cs="TH SarabunPSK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98176" behindDoc="1" locked="0" layoutInCell="1" allowOverlap="1" wp14:anchorId="5C1D4329" wp14:editId="38F5855C">
            <wp:simplePos x="0" y="0"/>
            <wp:positionH relativeFrom="margin">
              <wp:posOffset>1594104</wp:posOffset>
            </wp:positionH>
            <wp:positionV relativeFrom="paragraph">
              <wp:posOffset>127000</wp:posOffset>
            </wp:positionV>
            <wp:extent cx="2554603" cy="1448410"/>
            <wp:effectExtent l="171450" t="171450" r="170180" b="1905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3" cy="1448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E1F2A" w14:textId="6053792B" w:rsidR="00FD0E76" w:rsidRPr="00A13658" w:rsidRDefault="00A13658" w:rsidP="00FD0E76">
      <w:pPr>
        <w:tabs>
          <w:tab w:val="left" w:pos="1428"/>
        </w:tabs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14:ligatures w14:val="none"/>
        </w:rPr>
      </w:pPr>
      <w:r>
        <w:rPr>
          <w:rFonts w:ascii="TH SarabunPSK" w:eastAsia="Cordia New" w:hAnsi="TH SarabunPSK" w:cs="TH SarabunPSK"/>
          <w:sz w:val="32"/>
          <w:szCs w:val="32"/>
          <w:cs/>
        </w:rPr>
        <w:tab/>
      </w:r>
    </w:p>
    <w:p w14:paraId="68FB3B08" w14:textId="1A0A5A54" w:rsidR="00A13658" w:rsidRPr="00A13658" w:rsidRDefault="00A13658" w:rsidP="00A13658">
      <w:pPr>
        <w:spacing w:before="240" w:line="240" w:lineRule="auto"/>
        <w:rPr>
          <w:rFonts w:ascii="TH SarabunPSK" w:eastAsia="Times New Roman" w:hAnsi="TH SarabunPSK" w:cs="TH SarabunPSK"/>
          <w:b/>
          <w:bCs/>
          <w:color w:val="080809"/>
          <w:spacing w:val="-6"/>
          <w:kern w:val="0"/>
          <w:sz w:val="32"/>
          <w:szCs w:val="32"/>
          <w:cs/>
          <w14:ligatures w14:val="none"/>
        </w:rPr>
      </w:pPr>
    </w:p>
    <w:p w14:paraId="25983E05" w14:textId="10B78B86" w:rsidR="00832DE8" w:rsidRDefault="00351A97" w:rsidP="0019574E">
      <w:pPr>
        <w:tabs>
          <w:tab w:val="left" w:pos="0"/>
          <w:tab w:val="center" w:pos="4680"/>
        </w:tabs>
        <w:spacing w:before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 wp14:anchorId="7D2246C4" wp14:editId="697F4B2D">
            <wp:simplePos x="0" y="0"/>
            <wp:positionH relativeFrom="page">
              <wp:align>left</wp:align>
            </wp:positionH>
            <wp:positionV relativeFrom="paragraph">
              <wp:posOffset>690880</wp:posOffset>
            </wp:positionV>
            <wp:extent cx="7736205" cy="5911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20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C1264">
        <w:rPr>
          <w:rFonts w:ascii="TH SarabunPSK" w:eastAsia="Times New Roman" w:hAnsi="TH SarabunPSK" w:cs="TH SarabunPSK"/>
          <w:color w:val="080809"/>
          <w:spacing w:val="-8"/>
          <w:kern w:val="0"/>
          <w:sz w:val="32"/>
          <w:szCs w:val="32"/>
          <w:cs/>
          <w14:ligatures w14:val="none"/>
        </w:rPr>
        <w:tab/>
      </w:r>
      <w:r w:rsidR="0019574E">
        <w:rPr>
          <w:rFonts w:ascii="TH SarabunPSK" w:hAnsi="TH SarabunPSK" w:cs="TH SarabunPSK"/>
          <w:sz w:val="32"/>
          <w:szCs w:val="32"/>
        </w:rPr>
        <w:tab/>
      </w:r>
    </w:p>
    <w:p w14:paraId="43CC40E4" w14:textId="50CC7EA4" w:rsidR="00BA619D" w:rsidRPr="00BA619D" w:rsidRDefault="00351A97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01248" behindDoc="1" locked="0" layoutInCell="1" allowOverlap="1" wp14:anchorId="530CCF72" wp14:editId="4E431ECE">
            <wp:simplePos x="0" y="0"/>
            <wp:positionH relativeFrom="column">
              <wp:posOffset>-864870</wp:posOffset>
            </wp:positionH>
            <wp:positionV relativeFrom="paragraph">
              <wp:posOffset>-683895</wp:posOffset>
            </wp:positionV>
            <wp:extent cx="7748905" cy="1073150"/>
            <wp:effectExtent l="0" t="0" r="444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8905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AA4C30" w14:textId="6B8462BB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0B353317" w14:textId="674387EF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7894DAC9" w14:textId="4E8A47DE" w:rsidR="00BA619D" w:rsidRPr="00BA619D" w:rsidRDefault="00095AF3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 wp14:anchorId="3C87977B" wp14:editId="2420E3D2">
            <wp:simplePos x="0" y="0"/>
            <wp:positionH relativeFrom="margin">
              <wp:posOffset>3525622</wp:posOffset>
            </wp:positionH>
            <wp:positionV relativeFrom="paragraph">
              <wp:posOffset>178435</wp:posOffset>
            </wp:positionV>
            <wp:extent cx="2538375" cy="1626782"/>
            <wp:effectExtent l="152400" t="171450" r="167005" b="18351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375" cy="16267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eastAsia="Times New Roman" w:hAnsi="TH SarabunPSK" w:cs="TH SarabunPSK"/>
          <w:b/>
          <w:bCs/>
          <w:noProof/>
          <w:color w:val="080809"/>
          <w:spacing w:val="-6"/>
          <w:kern w:val="0"/>
          <w:sz w:val="32"/>
          <w:szCs w:val="32"/>
          <w14:ligatures w14:val="none"/>
        </w:rPr>
        <w:drawing>
          <wp:anchor distT="0" distB="0" distL="114300" distR="114300" simplePos="0" relativeHeight="251699200" behindDoc="1" locked="0" layoutInCell="1" allowOverlap="1" wp14:anchorId="525FEEFA" wp14:editId="38EB08B2">
            <wp:simplePos x="0" y="0"/>
            <wp:positionH relativeFrom="margin">
              <wp:posOffset>313029</wp:posOffset>
            </wp:positionH>
            <wp:positionV relativeFrom="paragraph">
              <wp:posOffset>194132</wp:posOffset>
            </wp:positionV>
            <wp:extent cx="2720684" cy="1545590"/>
            <wp:effectExtent l="171450" t="190500" r="175260" b="18796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684" cy="15455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56C0BB" w14:textId="211F72F8" w:rsidR="0019574E" w:rsidRDefault="00431CD1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47FE510B" w14:textId="787E98A3" w:rsidR="0019574E" w:rsidRDefault="0019574E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</w:p>
    <w:p w14:paraId="4CA62C59" w14:textId="75C0026B" w:rsidR="0019574E" w:rsidRDefault="0019574E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</w:p>
    <w:p w14:paraId="3740DD6B" w14:textId="4FE7D97D" w:rsidR="00BA619D" w:rsidRDefault="00341CB4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7D8FD6F0" w14:textId="1F787BF6" w:rsidR="00965F49" w:rsidRDefault="00095AF3" w:rsidP="00095AF3">
      <w:pPr>
        <w:tabs>
          <w:tab w:val="left" w:pos="57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009F6E95" w14:textId="69D61EB4" w:rsidR="00A13658" w:rsidRDefault="00095AF3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4320" behindDoc="1" locked="0" layoutInCell="1" allowOverlap="1" wp14:anchorId="132CF6D4" wp14:editId="1040801C">
            <wp:simplePos x="0" y="0"/>
            <wp:positionH relativeFrom="margin">
              <wp:posOffset>3561461</wp:posOffset>
            </wp:positionH>
            <wp:positionV relativeFrom="paragraph">
              <wp:posOffset>181711</wp:posOffset>
            </wp:positionV>
            <wp:extent cx="2544623" cy="1777594"/>
            <wp:effectExtent l="171450" t="171450" r="160655" b="16573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623" cy="17775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3296" behindDoc="1" locked="0" layoutInCell="1" allowOverlap="1" wp14:anchorId="1DCFB0DE" wp14:editId="3F3E2331">
            <wp:simplePos x="0" y="0"/>
            <wp:positionH relativeFrom="column">
              <wp:posOffset>306375</wp:posOffset>
            </wp:positionH>
            <wp:positionV relativeFrom="paragraph">
              <wp:posOffset>174854</wp:posOffset>
            </wp:positionV>
            <wp:extent cx="2765146" cy="1800163"/>
            <wp:effectExtent l="171450" t="171450" r="149860" b="18161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146" cy="18001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772633" w14:textId="61B4C015" w:rsidR="00A13658" w:rsidRDefault="00351A97" w:rsidP="00BA619D">
      <w:pPr>
        <w:rPr>
          <w:rFonts w:ascii="TH SarabunPSK" w:hAnsi="TH SarabunPSK" w:cs="TH SarabunPSK"/>
          <w:sz w:val="32"/>
          <w:szCs w:val="32"/>
        </w:rPr>
      </w:pPr>
      <w:bookmarkStart w:id="0" w:name="_GoBack"/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75EB668F" wp14:editId="4F7C7B56">
            <wp:simplePos x="0" y="0"/>
            <wp:positionH relativeFrom="page">
              <wp:posOffset>17780</wp:posOffset>
            </wp:positionH>
            <wp:positionV relativeFrom="paragraph">
              <wp:posOffset>4641215</wp:posOffset>
            </wp:positionV>
            <wp:extent cx="7736082" cy="5905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6082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095AF3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5344" behindDoc="1" locked="0" layoutInCell="1" allowOverlap="1" wp14:anchorId="1B29CF22" wp14:editId="20FAB244">
            <wp:simplePos x="0" y="0"/>
            <wp:positionH relativeFrom="margin">
              <wp:posOffset>379399</wp:posOffset>
            </wp:positionH>
            <wp:positionV relativeFrom="paragraph">
              <wp:posOffset>2418487</wp:posOffset>
            </wp:positionV>
            <wp:extent cx="2757830" cy="1839573"/>
            <wp:effectExtent l="171450" t="171450" r="156845" b="18034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30" cy="18395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5AF3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 wp14:anchorId="57ABF30E" wp14:editId="138047E8">
            <wp:simplePos x="0" y="0"/>
            <wp:positionH relativeFrom="margin">
              <wp:posOffset>3569131</wp:posOffset>
            </wp:positionH>
            <wp:positionV relativeFrom="paragraph">
              <wp:posOffset>2390166</wp:posOffset>
            </wp:positionV>
            <wp:extent cx="2550821" cy="1838960"/>
            <wp:effectExtent l="171450" t="171450" r="173355" b="18034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821" cy="1838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1365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044EDC" w14:textId="77777777" w:rsidR="00EE3B32" w:rsidRDefault="00EE3B32" w:rsidP="00E74A86">
      <w:pPr>
        <w:spacing w:after="0" w:line="240" w:lineRule="auto"/>
      </w:pPr>
      <w:r>
        <w:separator/>
      </w:r>
    </w:p>
  </w:endnote>
  <w:endnote w:type="continuationSeparator" w:id="0">
    <w:p w14:paraId="323F04D4" w14:textId="77777777" w:rsidR="00EE3B32" w:rsidRDefault="00EE3B32" w:rsidP="00E74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D709A4" w14:textId="77777777" w:rsidR="00EE3B32" w:rsidRDefault="00EE3B32" w:rsidP="00E74A86">
      <w:pPr>
        <w:spacing w:after="0" w:line="240" w:lineRule="auto"/>
      </w:pPr>
      <w:r>
        <w:separator/>
      </w:r>
    </w:p>
  </w:footnote>
  <w:footnote w:type="continuationSeparator" w:id="0">
    <w:p w14:paraId="436FEF47" w14:textId="77777777" w:rsidR="00EE3B32" w:rsidRDefault="00EE3B32" w:rsidP="00E74A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8C9"/>
    <w:rsid w:val="00006AD7"/>
    <w:rsid w:val="0008702D"/>
    <w:rsid w:val="00095AF3"/>
    <w:rsid w:val="000C26C4"/>
    <w:rsid w:val="000D61FC"/>
    <w:rsid w:val="000D7306"/>
    <w:rsid w:val="000E7825"/>
    <w:rsid w:val="000F3D89"/>
    <w:rsid w:val="001161FE"/>
    <w:rsid w:val="001458BE"/>
    <w:rsid w:val="00156743"/>
    <w:rsid w:val="00190808"/>
    <w:rsid w:val="001935FB"/>
    <w:rsid w:val="0019574E"/>
    <w:rsid w:val="001D7EE0"/>
    <w:rsid w:val="002179BD"/>
    <w:rsid w:val="002B1879"/>
    <w:rsid w:val="002D01C9"/>
    <w:rsid w:val="002E0EC9"/>
    <w:rsid w:val="00304FD4"/>
    <w:rsid w:val="00322EDB"/>
    <w:rsid w:val="00325306"/>
    <w:rsid w:val="00341CB4"/>
    <w:rsid w:val="00351A97"/>
    <w:rsid w:val="003630B4"/>
    <w:rsid w:val="00382215"/>
    <w:rsid w:val="003A20AB"/>
    <w:rsid w:val="00431CD1"/>
    <w:rsid w:val="00447A09"/>
    <w:rsid w:val="004847F2"/>
    <w:rsid w:val="004D38DF"/>
    <w:rsid w:val="004D4A20"/>
    <w:rsid w:val="00560812"/>
    <w:rsid w:val="00571266"/>
    <w:rsid w:val="00581EE1"/>
    <w:rsid w:val="006163E1"/>
    <w:rsid w:val="00630E69"/>
    <w:rsid w:val="0066475F"/>
    <w:rsid w:val="006B117A"/>
    <w:rsid w:val="006E16A4"/>
    <w:rsid w:val="00794C23"/>
    <w:rsid w:val="00832DE8"/>
    <w:rsid w:val="00841C0D"/>
    <w:rsid w:val="008818D7"/>
    <w:rsid w:val="008879A6"/>
    <w:rsid w:val="008D7E33"/>
    <w:rsid w:val="008F7CD7"/>
    <w:rsid w:val="009043E5"/>
    <w:rsid w:val="00916F28"/>
    <w:rsid w:val="00925800"/>
    <w:rsid w:val="009429E3"/>
    <w:rsid w:val="00965F49"/>
    <w:rsid w:val="00A05FE0"/>
    <w:rsid w:val="00A13658"/>
    <w:rsid w:val="00A25E49"/>
    <w:rsid w:val="00A357A6"/>
    <w:rsid w:val="00A9052F"/>
    <w:rsid w:val="00AE1A79"/>
    <w:rsid w:val="00B45885"/>
    <w:rsid w:val="00B47A13"/>
    <w:rsid w:val="00B679FA"/>
    <w:rsid w:val="00BA619D"/>
    <w:rsid w:val="00BB48C9"/>
    <w:rsid w:val="00C2008D"/>
    <w:rsid w:val="00CD082E"/>
    <w:rsid w:val="00CE69F7"/>
    <w:rsid w:val="00D058BF"/>
    <w:rsid w:val="00D06630"/>
    <w:rsid w:val="00D1528B"/>
    <w:rsid w:val="00D200BF"/>
    <w:rsid w:val="00D20879"/>
    <w:rsid w:val="00D36F79"/>
    <w:rsid w:val="00DD30D3"/>
    <w:rsid w:val="00DD6A55"/>
    <w:rsid w:val="00E71234"/>
    <w:rsid w:val="00E74A86"/>
    <w:rsid w:val="00E757F5"/>
    <w:rsid w:val="00E75D7C"/>
    <w:rsid w:val="00E76B85"/>
    <w:rsid w:val="00EA5A79"/>
    <w:rsid w:val="00EC1264"/>
    <w:rsid w:val="00EE0A09"/>
    <w:rsid w:val="00EE3B32"/>
    <w:rsid w:val="00F466B8"/>
    <w:rsid w:val="00F92F45"/>
    <w:rsid w:val="00FD0E76"/>
    <w:rsid w:val="00FD5ECF"/>
    <w:rsid w:val="00FE6621"/>
    <w:rsid w:val="00FF3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A2DDEA"/>
  <w15:chartTrackingRefBased/>
  <w15:docId w15:val="{BE2122F7-E970-4F2A-9AAE-A565D5CB1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4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4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4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4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4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4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4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4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4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48C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48C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48C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8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48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8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8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8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8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4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B48C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B48C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B4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8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48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48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8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48C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4A86"/>
  </w:style>
  <w:style w:type="paragraph" w:styleId="Footer">
    <w:name w:val="footer"/>
    <w:basedOn w:val="Normal"/>
    <w:link w:val="Foot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4A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2</Pages>
  <Words>298</Words>
  <Characters>1699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Pattajit Jullobol</dc:creator>
  <cp:keywords/>
  <dc:description/>
  <cp:lastModifiedBy>Plan</cp:lastModifiedBy>
  <cp:revision>62</cp:revision>
  <dcterms:created xsi:type="dcterms:W3CDTF">2025-08-08T06:39:00Z</dcterms:created>
  <dcterms:modified xsi:type="dcterms:W3CDTF">2025-09-25T08:20:00Z</dcterms:modified>
</cp:coreProperties>
</file>